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jc w:val="center"/>
        <w:rPr>
          <w:sz w:val="22"/>
          <w:szCs w:val="22"/>
        </w:rPr>
      </w:pPr>
      <w:r w:rsidRPr="008378B5">
        <w:rPr>
          <w:rStyle w:val="a4"/>
          <w:sz w:val="22"/>
          <w:szCs w:val="22"/>
        </w:rPr>
        <w:t>Рекомендации родителям на тему</w:t>
      </w:r>
    </w:p>
    <w:p w:rsidR="00D73A34" w:rsidRDefault="00D73A34" w:rsidP="000C375E">
      <w:pPr>
        <w:pStyle w:val="a3"/>
        <w:shd w:val="clear" w:color="auto" w:fill="F4F4F4"/>
        <w:spacing w:before="90" w:beforeAutospacing="0" w:after="90" w:afterAutospacing="0"/>
        <w:ind w:left="-567"/>
        <w:jc w:val="center"/>
        <w:rPr>
          <w:rStyle w:val="a4"/>
          <w:sz w:val="22"/>
          <w:szCs w:val="22"/>
        </w:rPr>
      </w:pPr>
      <w:r w:rsidRPr="008378B5">
        <w:rPr>
          <w:rStyle w:val="a4"/>
          <w:sz w:val="22"/>
          <w:szCs w:val="22"/>
        </w:rPr>
        <w:t>«Социально-</w:t>
      </w:r>
      <w:r w:rsidR="000C375E">
        <w:rPr>
          <w:rStyle w:val="a4"/>
          <w:sz w:val="22"/>
          <w:szCs w:val="22"/>
        </w:rPr>
        <w:t>коммуникативное развитие детей</w:t>
      </w:r>
      <w:r w:rsidRPr="008378B5">
        <w:rPr>
          <w:rStyle w:val="a4"/>
          <w:sz w:val="22"/>
          <w:szCs w:val="22"/>
        </w:rPr>
        <w:t>»</w:t>
      </w:r>
      <w:r w:rsidR="008378B5">
        <w:rPr>
          <w:rStyle w:val="a4"/>
          <w:sz w:val="22"/>
          <w:szCs w:val="22"/>
        </w:rPr>
        <w:t xml:space="preserve"> (старшая группа)</w:t>
      </w:r>
    </w:p>
    <w:p w:rsidR="000C375E" w:rsidRPr="000C375E" w:rsidRDefault="000C375E" w:rsidP="000C375E">
      <w:pPr>
        <w:pStyle w:val="a3"/>
        <w:shd w:val="clear" w:color="auto" w:fill="F4F4F4"/>
        <w:spacing w:before="90" w:beforeAutospacing="0" w:after="90" w:afterAutospacing="0"/>
        <w:ind w:left="-567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1) Способствовать созданию атмосферы доверия, понимания, уважения в семье, путём создания ситуации доверительного, откровенного общения с ребенком и между собой;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2) Стараться быть для ребенка примером позитивного (конструктивного) общения: адекватно реагировать на различные ситуации, правильно проявлять своё отношение к чему-либо и к кому-либо, эмоционально откликаться на ситуацию, показывать верные подходы к решению проблем различного рода, показывать способы разрешения конфликтов; следить за своими жестами, выражениями, мимикой, пантомимикой, уметь слушать и слышать и т.д.;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3) Активизировать детей к знакомству и взаимодействию со сверстниками, учить дружить, ценить своих друзей, проявлять инициативу в различных видах деятельности;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4) Развивать у ребенка организаторские способности (в 1-ю очередь, в игровой деятельности);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5) Уметь организовывать свободное время и совместный с детьми досуг (семейные и другие праздники, походы, прогулки, посещение театров, музеев, выставок, концертов, фестивалей, клубов детского творчества, кружков, секций); найти общие семейные интересы и увлечения (коллекционирование, спорт, творчество);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6) Учить детей занимать разные позиции в общении (позицию лидера, подчиненного, заинтересованного, организатора, инициатора, наблюдателя);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 xml:space="preserve">7) Развивать у детей мимику, выразительность движений, выразительность речи (через игры «Изобрази слово», «Изобрази настроение» и т.п., выразительное чтение сказок, стихотворений и рассказов детям, использование и разучивание поговорок, </w:t>
      </w:r>
      <w:proofErr w:type="spellStart"/>
      <w:r w:rsidRPr="008378B5">
        <w:rPr>
          <w:sz w:val="22"/>
          <w:szCs w:val="22"/>
        </w:rPr>
        <w:t>чистоговорок</w:t>
      </w:r>
      <w:proofErr w:type="spellEnd"/>
      <w:r w:rsidRPr="008378B5">
        <w:rPr>
          <w:sz w:val="22"/>
          <w:szCs w:val="22"/>
        </w:rPr>
        <w:t>, скороговорок, расширять и активизировать словарный запас детей);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8) Развивать волевые качества характера у детей (терпение, умение выслушать до конца, целеустремленность, умение закончить начатое) через игры, поручения;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9) Способствовать формированию адекватной самооценки ребенка (не унижать, ругать только за поступок, не сравнивать с другими детьми, замечать положительные изменения в поведении ребенка, одобрять его начинания, хвалить за какие-либо достижения, за старание);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10) Быть ребенку другом (делиться с ним своими проблемами и неудачами, радоваться своими и его успехами вместе);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11) Учить ребенка отстаивать своё мнение и уважать мнение других;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12) Учить детей правилам этикета (говорить «волшебные» слова, соблюдать правила поведения за столом, на улице), правилам поведения со взрослыми.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rPr>
          <w:sz w:val="22"/>
          <w:szCs w:val="22"/>
        </w:rPr>
      </w:pPr>
      <w:r w:rsidRPr="008378B5">
        <w:rPr>
          <w:sz w:val="22"/>
          <w:szCs w:val="22"/>
        </w:rPr>
        <w:t> 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jc w:val="center"/>
        <w:rPr>
          <w:sz w:val="22"/>
          <w:szCs w:val="22"/>
        </w:rPr>
      </w:pPr>
      <w:r w:rsidRPr="008378B5">
        <w:rPr>
          <w:rStyle w:val="a4"/>
          <w:sz w:val="22"/>
          <w:szCs w:val="22"/>
        </w:rPr>
        <w:t>Рекомендации родителям на тему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jc w:val="center"/>
        <w:rPr>
          <w:sz w:val="22"/>
          <w:szCs w:val="22"/>
        </w:rPr>
      </w:pPr>
      <w:r w:rsidRPr="008378B5">
        <w:rPr>
          <w:rStyle w:val="a4"/>
          <w:sz w:val="22"/>
          <w:szCs w:val="22"/>
        </w:rPr>
        <w:t>«Социально-коммуникативное развитие ребенка»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1) Способствовать созданию атмосферы доверия, понимания, уважения в семье, путём создания ситуации доверительного, откровенного общения с ребенком и между собой;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2) Стараться быть для ребенка примером позитивного (конструктивного) общения: адекватно реагировать на различные ситуации, правильно проявлять своё отношение к чему-либо и к кому-либо, эмоционально откликаться на ситуацию, показывать верные подходы к решению проблем различного рода, показывать способы разрешения конфликтов; следить за своими жестами, выражениями, мимикой, пантомимикой, уметь слушать и слышать и т.д.;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3) Активизировать детей к знакомству и взаимодействию со сверстниками, учить дружить, ценить своих друзей, проявлять инициативу в различных видах деятельности;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4) Развивать у ребенка организаторские способности (в 1-ю очередь, в игровой деятельности);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 xml:space="preserve">5) Уметь организовывать свободное время и совместный с детьми досуг (семейные и другие праздники, походы, прогулки, посещение театров, музеев, выставок, концертов, фестивалей, клубов детского </w:t>
      </w:r>
      <w:r w:rsidRPr="008378B5">
        <w:rPr>
          <w:sz w:val="22"/>
          <w:szCs w:val="22"/>
        </w:rPr>
        <w:lastRenderedPageBreak/>
        <w:t>творчества, кружков, секций); найти общие семейные интересы и увлечения (коллекционирование, спорт, творчество);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6) Учить детей занимать разные позиции в общении (позицию лидера, подчиненного, заинтересованного, организатора, инициатора, наблюдателя);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 xml:space="preserve">7) Развивать у детей мимику, выразительность движений, выразительность речи (через игры «Изобрази слово», «Изобрази настроение» и т.п., выразительное чтение сказок, стихотворений и рассказов детям, использование и разучивание поговорок, </w:t>
      </w:r>
      <w:proofErr w:type="spellStart"/>
      <w:r w:rsidRPr="008378B5">
        <w:rPr>
          <w:sz w:val="22"/>
          <w:szCs w:val="22"/>
        </w:rPr>
        <w:t>чистоговорок</w:t>
      </w:r>
      <w:proofErr w:type="spellEnd"/>
      <w:r w:rsidRPr="008378B5">
        <w:rPr>
          <w:sz w:val="22"/>
          <w:szCs w:val="22"/>
        </w:rPr>
        <w:t>, скороговорок, расширять и активизировать словарный запас детей);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8) Развивать волевые качества характера у детей (терпение, умение выслушать до конца, целеустремленность, умение закончить начатое) через игры, поручения;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9) Способствовать формированию адекватной самооценки ребенка (не унижать, ругать только за поступок, не сравнивать с другими детьми, замечать положительные изменения в поведении ребенка, одобрять его начинания, хвалить за какие-либо достижения, за старание);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10) Быть ребенку другом (делиться с ним своими проблемами и неудачами, радоваться своими и его успехами вместе);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11) Учить ребенка отстаивать своё мнение и уважать мнение других;</w:t>
      </w:r>
    </w:p>
    <w:p w:rsidR="00D73A34" w:rsidRPr="008378B5" w:rsidRDefault="00D73A34" w:rsidP="00D73A34">
      <w:pPr>
        <w:pStyle w:val="a3"/>
        <w:shd w:val="clear" w:color="auto" w:fill="F4F4F4"/>
        <w:spacing w:before="90" w:beforeAutospacing="0" w:after="90" w:afterAutospacing="0"/>
        <w:ind w:left="-567"/>
        <w:rPr>
          <w:sz w:val="22"/>
          <w:szCs w:val="22"/>
        </w:rPr>
      </w:pPr>
      <w:r w:rsidRPr="008378B5">
        <w:rPr>
          <w:sz w:val="22"/>
          <w:szCs w:val="22"/>
        </w:rPr>
        <w:t>12) Учить детей правилам этикета (говорить «волшебные» слова, соблюдать правила поведения за столом, на улице), правилам поведения со взрослыми.</w:t>
      </w:r>
    </w:p>
    <w:p w:rsidR="009D539A" w:rsidRDefault="009D539A"/>
    <w:sectPr w:rsidR="009D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8A"/>
    <w:rsid w:val="000C375E"/>
    <w:rsid w:val="00477D8A"/>
    <w:rsid w:val="008378B5"/>
    <w:rsid w:val="009D539A"/>
    <w:rsid w:val="00D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3C91"/>
  <w15:chartTrackingRefBased/>
  <w15:docId w15:val="{1FD0AC75-1794-4F09-B31B-0D4584B7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Балакина</dc:creator>
  <cp:keywords/>
  <dc:description/>
  <cp:lastModifiedBy>Наталья Балакина</cp:lastModifiedBy>
  <cp:revision>7</cp:revision>
  <dcterms:created xsi:type="dcterms:W3CDTF">2020-05-21T09:54:00Z</dcterms:created>
  <dcterms:modified xsi:type="dcterms:W3CDTF">2020-05-21T10:46:00Z</dcterms:modified>
</cp:coreProperties>
</file>